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913" w:rsidRPr="00933501" w:rsidRDefault="00C03913" w:rsidP="00C03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</w:pPr>
      <w:r w:rsidRPr="00933501"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  <w:t>Информация о реализуемых образовательных программах</w:t>
      </w:r>
      <w:bookmarkStart w:id="0" w:name="_GoBack"/>
      <w:bookmarkEnd w:id="0"/>
      <w:r w:rsidRPr="00933501"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  <w:t>:</w:t>
      </w:r>
    </w:p>
    <w:p w:rsidR="00C03913" w:rsidRDefault="00C03913" w:rsidP="00C039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МАУ ДО ДШИ №1</w:t>
      </w:r>
      <w:r w:rsidR="00462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Улан-Удэ реализуются: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C03913" w:rsidRDefault="00C03913" w:rsidP="00C039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предпрофессиональная общеобразовательная программа в области искусства «Фортепиано» (Далее ДПОП «Фортепиано»)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предпрофессиональная общеобразовательная программа в области искусства «Народные инструменты» (Далее ДПОП «Народные инструменты»)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предпрофессиональная общеобразовательная программа в области искусства «Духовые и ударные инструменты» (Далее ДПОП «Духовые и ударные инструменты»)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039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предпрофессиональная общеобразовательная программа в области искусства «Хореографическое творчество» (Далее ДПОП «Хореографическое творчество»)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общеразвивающая общеобразовательная программа в области искусства «Музыкальное искусство (далее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ДООП «Музыкальное искусство»)</w:t>
      </w:r>
    </w:p>
    <w:p w:rsidR="00C03913" w:rsidRPr="00933501" w:rsidRDefault="00C03913" w:rsidP="00C03913">
      <w:pPr>
        <w:spacing w:after="0" w:line="240" w:lineRule="auto"/>
        <w:rPr>
          <w:rFonts w:ascii="Arial" w:eastAsia="Times New Roman" w:hAnsi="Arial" w:cs="Arial"/>
          <w:color w:val="1F4E79" w:themeColor="accent1" w:themeShade="80"/>
          <w:sz w:val="24"/>
          <w:szCs w:val="24"/>
          <w:lang w:eastAsia="ru-RU"/>
        </w:rPr>
      </w:pP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-.Дополнительная общеразвивающая общеобразовательная программа в области искусства «Хореографическое искусство» (далее ДОО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 «Хореографическое искусство»)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общеразвивающая общеобразовательная программа в области искусства «Эстрадный вокал» (далее ДООП «Эстрадный вокал»).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Дополнительная общеразвивающая общеобразовательная программа в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искусства «Изобразительное искусство</w:t>
      </w:r>
      <w:r w:rsidR="00D438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0A5356" w:rsidRDefault="00933501" w:rsidP="000A5356">
      <w:pPr>
        <w:spacing w:after="0" w:line="240" w:lineRule="auto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eastAsia="ru-RU"/>
        </w:rPr>
      </w:pPr>
      <w:r w:rsidRPr="00933501"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  <w:t>Информация о формах обучени</w:t>
      </w:r>
      <w:r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  <w:t>я</w:t>
      </w:r>
      <w:r w:rsidR="00C03913" w:rsidRPr="00933501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u w:val="single"/>
          <w:lang w:eastAsia="ru-RU"/>
        </w:rPr>
        <w:t xml:space="preserve"> </w:t>
      </w:r>
      <w:r w:rsidR="00C03913"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очная форма обучения.</w:t>
      </w:r>
      <w:r w:rsidR="00C03913"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="00C03913"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="00C03913" w:rsidRPr="00933501">
        <w:rPr>
          <w:rFonts w:ascii="Times New Roman" w:eastAsia="Times New Roman" w:hAnsi="Times New Roman" w:cs="Times New Roman"/>
          <w:b/>
          <w:color w:val="1F4E79" w:themeColor="accent1" w:themeShade="80"/>
          <w:sz w:val="24"/>
          <w:szCs w:val="24"/>
          <w:lang w:eastAsia="ru-RU"/>
        </w:rPr>
        <w:t>Нормативный срок обучения:</w:t>
      </w:r>
    </w:p>
    <w:p w:rsidR="00C03913" w:rsidRDefault="00C03913" w:rsidP="00C039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ДПОП «Фортепиано» – 8 (9) лет обучения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ДПОП «Народные инструменты» - 5 (6) лет, 8 (9) лет обучения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ДПОП «Духовые и ударные инструменты» - 5 (6) лет, 8  (9) лет обучения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ДПОП «Хореографическое творчество»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r w:rsidR="000737C3"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 обучения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ДООП «Музыкальное искусство»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ДООП «Эстрадный вокал»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обучения</w:t>
      </w:r>
    </w:p>
    <w:p w:rsidR="00C03913" w:rsidRPr="00C03913" w:rsidRDefault="00C03913" w:rsidP="00C0391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ДООП «Изобразительное искусство»</w:t>
      </w:r>
      <w:r w:rsidR="00073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7C3"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73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737C3"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обучения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88285E" w:rsidRPr="00C03913" w:rsidRDefault="00C03913" w:rsidP="00C03913">
      <w:pPr>
        <w:rPr>
          <w:rFonts w:ascii="Times New Roman" w:hAnsi="Times New Roman" w:cs="Times New Roman"/>
          <w:sz w:val="28"/>
          <w:szCs w:val="28"/>
        </w:rPr>
      </w:pPr>
      <w:r w:rsidRPr="00933501"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eastAsia="ru-RU"/>
        </w:rPr>
        <w:t>Информация о сроках действия государственной аккредитации: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программы, реализуемые ДШИ  не подлежат государственной аккредитации (ст.92 Федерального закона от 29.12.2012г.№273-ФЗ «Об образовании в Российской Федерации».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933501">
        <w:rPr>
          <w:rFonts w:ascii="Arial" w:eastAsia="Times New Roman" w:hAnsi="Arial" w:cs="Arial"/>
          <w:b/>
          <w:color w:val="828282"/>
          <w:sz w:val="24"/>
          <w:szCs w:val="24"/>
          <w:lang w:eastAsia="ru-RU"/>
        </w:rPr>
        <w:br/>
      </w:r>
      <w:r w:rsidRPr="00933501"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  <w:lang w:eastAsia="ru-RU"/>
        </w:rPr>
        <w:t>Информация о языках, на котором осуществляется образование:</w:t>
      </w:r>
      <w:r w:rsidRPr="00C0391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ведется на государственном языке Российской Федерации – русском.</w:t>
      </w:r>
      <w:r w:rsidRPr="00C0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88285E" w:rsidRPr="00C03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E0"/>
    <w:rsid w:val="000644E0"/>
    <w:rsid w:val="000737C3"/>
    <w:rsid w:val="000A5356"/>
    <w:rsid w:val="00462F90"/>
    <w:rsid w:val="0088285E"/>
    <w:rsid w:val="00933501"/>
    <w:rsid w:val="00C03913"/>
    <w:rsid w:val="00D4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753A"/>
  <w15:chartTrackingRefBased/>
  <w15:docId w15:val="{4942B909-ACAD-49DE-9979-632D6DD4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ДШИ14</dc:creator>
  <cp:keywords/>
  <dc:description/>
  <cp:lastModifiedBy>ДШИ14</cp:lastModifiedBy>
  <cp:revision>7</cp:revision>
  <dcterms:created xsi:type="dcterms:W3CDTF">2024-04-19T05:34:00Z</dcterms:created>
  <dcterms:modified xsi:type="dcterms:W3CDTF">2024-04-20T01:46:00Z</dcterms:modified>
</cp:coreProperties>
</file>